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14D6E040" w:rsidR="007D277A" w:rsidRPr="00AA1F33" w:rsidRDefault="007D277A" w:rsidP="0018217D">
      <w:pPr>
        <w:spacing w:after="120" w:line="240" w:lineRule="auto"/>
      </w:pPr>
      <w:r w:rsidRPr="00AA1F33">
        <w:rPr>
          <w:rFonts w:cstheme="minorHAnsi"/>
          <w:b/>
          <w:bCs/>
        </w:rPr>
        <w:t>Institution Name</w:t>
      </w:r>
      <w:r w:rsidRPr="00AA1F33">
        <w:rPr>
          <w:rFonts w:cstheme="minorHAnsi"/>
        </w:rPr>
        <w:t>: _____</w:t>
      </w:r>
      <w:r w:rsidR="00023656">
        <w:rPr>
          <w:rFonts w:cstheme="minorHAnsi"/>
        </w:rPr>
        <w:t>Abilene Christian University</w:t>
      </w:r>
      <w:r w:rsidRPr="00AA1F33">
        <w:rPr>
          <w:rFonts w:cstheme="minorHAnsi"/>
        </w:rPr>
        <w:t>___________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__</w:t>
      </w:r>
      <w:r w:rsidR="00023656">
        <w:t>10/30/2020</w:t>
      </w:r>
      <w:r w:rsidRPr="00AA1F33">
        <w:t>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023656">
        <w:rPr>
          <w:b/>
          <w:bCs/>
        </w:rPr>
        <w:t xml:space="preserve">   9</w:t>
      </w:r>
      <w:r w:rsidR="00023656">
        <w:t>/3</w:t>
      </w:r>
      <w:r w:rsidR="00DE4628">
        <w:t>0</w:t>
      </w:r>
      <w:bookmarkStart w:id="0" w:name="_GoBack"/>
      <w:bookmarkEnd w:id="0"/>
      <w:r w:rsidR="00023656">
        <w:t>/2020</w:t>
      </w:r>
    </w:p>
    <w:p w14:paraId="2A9BFD94" w14:textId="53ED3ED9"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(a</w:t>
      </w:r>
      <w:proofErr w:type="gramStart"/>
      <w:r w:rsidRPr="009B2233">
        <w:t>)(</w:t>
      </w:r>
      <w:proofErr w:type="gramEnd"/>
      <w:r w:rsidRPr="009B2233">
        <w:t xml:space="preserve">1) </w:t>
      </w:r>
      <w:r w:rsidR="00850F18">
        <w:t>I</w:t>
      </w:r>
      <w:r w:rsidRPr="009B2233">
        <w:t>nstitutional</w:t>
      </w:r>
      <w:r w:rsidR="009A7859">
        <w:t xml:space="preserve"> </w:t>
      </w:r>
      <w:r w:rsidR="00850F18">
        <w:t>P</w:t>
      </w:r>
      <w:r w:rsidR="009A7859">
        <w:t>ortion</w:t>
      </w:r>
      <w:r w:rsidRPr="009B2233">
        <w:t xml:space="preserve">: </w:t>
      </w:r>
      <w:r w:rsidR="00023656">
        <w:t xml:space="preserve">$1,491,371.00 </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1"/>
            <w14:checkedState w14:val="2612" w14:font="MS Gothic"/>
            <w14:uncheckedState w14:val="2610" w14:font="MS Gothic"/>
          </w14:checkbox>
        </w:sdtPr>
        <w:sdtEndPr/>
        <w:sdtContent>
          <w:r w:rsidR="00023656">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023656">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FFFFFF" w:themeFill="background1"/>
          </w:tcPr>
          <w:p w14:paraId="6FB8E021" w14:textId="0B3EA471" w:rsidR="000A382C" w:rsidRPr="00206D77" w:rsidRDefault="002E3168" w:rsidP="00023656">
            <w:pPr>
              <w:jc w:val="center"/>
              <w:rPr>
                <w:rFonts w:cstheme="minorHAnsi"/>
                <w:sz w:val="21"/>
                <w:szCs w:val="21"/>
                <w:highlight w:val="black"/>
              </w:rPr>
            </w:pPr>
            <w:r>
              <w:rPr>
                <w:sz w:val="21"/>
                <w:szCs w:val="21"/>
              </w:rPr>
              <w:t>$1,491,371.00</w:t>
            </w:r>
          </w:p>
        </w:tc>
        <w:tc>
          <w:tcPr>
            <w:tcW w:w="1440" w:type="dxa"/>
          </w:tcPr>
          <w:p w14:paraId="227B38A4" w14:textId="3607FE42"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39BF63CF" w:rsidR="000A382C" w:rsidRPr="00206D77" w:rsidRDefault="002E3168" w:rsidP="00A51E00">
            <w:pPr>
              <w:rPr>
                <w:sz w:val="21"/>
                <w:szCs w:val="21"/>
              </w:rPr>
            </w:pPr>
            <w:r>
              <w:rPr>
                <w:sz w:val="21"/>
                <w:szCs w:val="21"/>
              </w:rPr>
              <w:t>Covering the costs of room and board refunds related to COVID dislocation.</w:t>
            </w: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7777777" w:rsidR="004D4A3F" w:rsidRPr="00206D77" w:rsidRDefault="004D4A3F" w:rsidP="004D4A3F">
            <w:pPr>
              <w:rPr>
                <w:rFonts w:cstheme="minorHAnsi"/>
                <w:sz w:val="21"/>
                <w:szCs w:val="21"/>
              </w:rPr>
            </w:pP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7B136187" w:rsidR="007D277A" w:rsidRPr="00206D77" w:rsidRDefault="002E3168" w:rsidP="00A51E00">
            <w:pPr>
              <w:rPr>
                <w:rFonts w:cstheme="minorHAnsi"/>
                <w:b/>
                <w:bCs/>
                <w:sz w:val="21"/>
                <w:szCs w:val="21"/>
                <w:highlight w:val="green"/>
              </w:rPr>
            </w:pPr>
            <w:r>
              <w:rPr>
                <w:rFonts w:cstheme="minorHAnsi"/>
                <w:b/>
                <w:bCs/>
                <w:sz w:val="21"/>
                <w:szCs w:val="21"/>
                <w:highlight w:val="green"/>
              </w:rPr>
              <w:t>$1,491,371</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04E87212" w:rsidR="007D277A" w:rsidRPr="00616126" w:rsidRDefault="002E3168" w:rsidP="00A51E00">
            <w:pPr>
              <w:rPr>
                <w:rFonts w:cstheme="minorHAnsi"/>
                <w:b/>
                <w:bCs/>
                <w:sz w:val="21"/>
                <w:szCs w:val="21"/>
              </w:rPr>
            </w:pPr>
            <w:r>
              <w:rPr>
                <w:rFonts w:cstheme="minorHAnsi"/>
                <w:b/>
                <w:bCs/>
                <w:sz w:val="21"/>
                <w:szCs w:val="21"/>
              </w:rPr>
              <w:t>$1,491,371</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w:t>
      </w:r>
      <w:proofErr w:type="gramStart"/>
      <w:r w:rsidRPr="00871B8C">
        <w:t>is estimated</w:t>
      </w:r>
      <w:proofErr w:type="gramEnd"/>
      <w:r w:rsidRPr="00871B8C">
        <w:t xml:space="preserve">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0DFE3" w14:textId="77777777" w:rsidR="00E33195" w:rsidRDefault="00E33195" w:rsidP="004F7FDE">
      <w:pPr>
        <w:spacing w:after="0" w:line="240" w:lineRule="auto"/>
      </w:pPr>
      <w:r>
        <w:separator/>
      </w:r>
    </w:p>
  </w:endnote>
  <w:endnote w:type="continuationSeparator" w:id="0">
    <w:p w14:paraId="5351F17D" w14:textId="77777777" w:rsidR="00E33195" w:rsidRDefault="00E33195" w:rsidP="004F7FDE">
      <w:pPr>
        <w:spacing w:after="0" w:line="240" w:lineRule="auto"/>
      </w:pPr>
      <w:r>
        <w:continuationSeparator/>
      </w:r>
    </w:p>
  </w:endnote>
  <w:endnote w:type="continuationNotice" w:id="1">
    <w:p w14:paraId="5D4FF5AC" w14:textId="77777777" w:rsidR="00E33195" w:rsidRDefault="00E33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DC" w14:textId="48239F36"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DE4628">
          <w:rPr>
            <w:noProof/>
          </w:rPr>
          <w:t>3</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9CCAD" w14:textId="77777777" w:rsidR="00E33195" w:rsidRPr="00766F4C" w:rsidRDefault="00E33195" w:rsidP="004F7FDE">
      <w:pPr>
        <w:spacing w:after="0" w:line="240" w:lineRule="auto"/>
        <w:rPr>
          <w:sz w:val="20"/>
        </w:rPr>
      </w:pPr>
      <w:r w:rsidRPr="00766F4C">
        <w:rPr>
          <w:sz w:val="20"/>
        </w:rPr>
        <w:separator/>
      </w:r>
    </w:p>
  </w:footnote>
  <w:footnote w:type="continuationSeparator" w:id="0">
    <w:p w14:paraId="24C50E83" w14:textId="77777777" w:rsidR="00E33195" w:rsidRDefault="00E33195" w:rsidP="004F7FDE">
      <w:pPr>
        <w:spacing w:after="0" w:line="240" w:lineRule="auto"/>
      </w:pPr>
      <w:r>
        <w:continuationSeparator/>
      </w:r>
    </w:p>
  </w:footnote>
  <w:footnote w:type="continuationNotice" w:id="1">
    <w:p w14:paraId="132EA6AA" w14:textId="77777777" w:rsidR="00E33195" w:rsidRDefault="00E33195">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E33195">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E33195">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3656"/>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3168"/>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4628"/>
    <w:rsid w:val="00DE6263"/>
    <w:rsid w:val="00DF2B6F"/>
    <w:rsid w:val="00DF7B2A"/>
    <w:rsid w:val="00E011BA"/>
    <w:rsid w:val="00E0418E"/>
    <w:rsid w:val="00E04AE0"/>
    <w:rsid w:val="00E117B0"/>
    <w:rsid w:val="00E23AA6"/>
    <w:rsid w:val="00E25E9E"/>
    <w:rsid w:val="00E2764D"/>
    <w:rsid w:val="00E33195"/>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2020-11-02T18:14:00Z</dcterms:created>
  <dcterms:modified xsi:type="dcterms:W3CDTF">2020-11-02T18:17:00Z</dcterms:modified>
  <cp:contentStatus/>
</cp:coreProperties>
</file>